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4387" w14:textId="3A19DC7C" w:rsidR="00CF6DCF" w:rsidRPr="00913B57" w:rsidRDefault="00CF6DCF" w:rsidP="00913B57">
      <w:pPr>
        <w:spacing w:after="0" w:line="240" w:lineRule="auto"/>
        <w:jc w:val="center"/>
        <w:rPr>
          <w:rFonts w:cstheme="minorHAnsi"/>
          <w:b/>
          <w:bCs/>
        </w:rPr>
      </w:pPr>
      <w:r w:rsidRPr="00913B57">
        <w:rPr>
          <w:rFonts w:cstheme="minorHAnsi"/>
          <w:b/>
          <w:bCs/>
        </w:rPr>
        <w:t>OPIS PRZEDMIOTU ZAMÓWIENIA</w:t>
      </w:r>
    </w:p>
    <w:p w14:paraId="0143D5D4" w14:textId="77777777" w:rsidR="00913B57" w:rsidRPr="00913B57" w:rsidRDefault="00913B57" w:rsidP="00913B57">
      <w:pPr>
        <w:spacing w:after="0" w:line="240" w:lineRule="auto"/>
        <w:jc w:val="center"/>
        <w:rPr>
          <w:rFonts w:cstheme="minorHAnsi"/>
        </w:rPr>
      </w:pPr>
    </w:p>
    <w:p w14:paraId="6D236112" w14:textId="638ADC91" w:rsidR="00FA16A9" w:rsidRDefault="00CF6DCF" w:rsidP="00913B57">
      <w:pPr>
        <w:spacing w:after="0" w:line="240" w:lineRule="auto"/>
        <w:jc w:val="both"/>
        <w:rPr>
          <w:rFonts w:cstheme="minorHAnsi"/>
          <w:b/>
          <w:bCs/>
        </w:rPr>
      </w:pPr>
      <w:r w:rsidRPr="00913B57">
        <w:rPr>
          <w:rFonts w:cstheme="minorHAnsi"/>
        </w:rPr>
        <w:t>Przedmiotem zamówienia jest pełnienie nadzoru inwestorskiego i przyrodniczego nad</w:t>
      </w:r>
      <w:r w:rsidR="00913B57">
        <w:rPr>
          <w:rFonts w:cstheme="minorHAnsi"/>
        </w:rPr>
        <w:t xml:space="preserve"> </w:t>
      </w:r>
      <w:r w:rsidRPr="00913B57">
        <w:rPr>
          <w:rFonts w:cstheme="minorHAnsi"/>
        </w:rPr>
        <w:t xml:space="preserve">wykonaniem dokumentacji projektowej i nad realizacją </w:t>
      </w:r>
      <w:r w:rsidR="00FA16A9" w:rsidRPr="00913B57">
        <w:rPr>
          <w:rFonts w:eastAsia="Times New Roman" w:cstheme="minorHAnsi"/>
          <w:lang w:eastAsia="pl-PL"/>
        </w:rPr>
        <w:t>zadania pn</w:t>
      </w:r>
      <w:r w:rsidR="00FA16A9" w:rsidRPr="00913B57">
        <w:rPr>
          <w:rFonts w:eastAsia="Times New Roman" w:cstheme="minorHAnsi"/>
          <w:b/>
          <w:bCs/>
          <w:lang w:eastAsia="pl-PL"/>
        </w:rPr>
        <w:t>.</w:t>
      </w:r>
      <w:r w:rsidR="00FA16A9" w:rsidRPr="00913B57">
        <w:rPr>
          <w:rFonts w:cstheme="minorHAnsi"/>
          <w:b/>
          <w:bCs/>
        </w:rPr>
        <w:t xml:space="preserve"> </w:t>
      </w:r>
      <w:r w:rsidR="00FA16A9" w:rsidRPr="00913B57">
        <w:rPr>
          <w:rStyle w:val="FontStyle20"/>
          <w:rFonts w:asciiTheme="minorHAnsi" w:hAnsiTheme="minorHAnsi" w:cstheme="minorHAnsi"/>
          <w:b/>
          <w:bCs/>
        </w:rPr>
        <w:t>„</w:t>
      </w:r>
      <w:r w:rsidR="00FA16A9" w:rsidRPr="00913B57">
        <w:rPr>
          <w:rFonts w:cstheme="minorHAnsi"/>
          <w:b/>
          <w:bCs/>
        </w:rPr>
        <w:t xml:space="preserve">Rozbudowa retencji wodnej na obszarach wiejskich i przeciwdziałanie negatywnym skutkom suszy – Zwiększenie pojemności zbiorników retencyjnych na terenie miejscowości </w:t>
      </w:r>
      <w:r w:rsidR="00577E11">
        <w:rPr>
          <w:rFonts w:cstheme="minorHAnsi"/>
          <w:b/>
          <w:bCs/>
        </w:rPr>
        <w:t>Chrząstawa Wielka</w:t>
      </w:r>
      <w:r w:rsidR="00FA16A9" w:rsidRPr="00913B57">
        <w:rPr>
          <w:rFonts w:cstheme="minorHAnsi"/>
          <w:b/>
          <w:bCs/>
        </w:rPr>
        <w:t>, gmina Czernica</w:t>
      </w:r>
      <w:r w:rsidR="00FA16A9" w:rsidRPr="00913B57">
        <w:rPr>
          <w:rStyle w:val="FontStyle20"/>
          <w:rFonts w:asciiTheme="minorHAnsi" w:hAnsiTheme="minorHAnsi" w:cstheme="minorHAnsi"/>
          <w:b/>
          <w:bCs/>
        </w:rPr>
        <w:t>” w formule „zaprojektuj i wybuduj</w:t>
      </w:r>
      <w:r w:rsidR="00FA16A9" w:rsidRPr="00913B57">
        <w:rPr>
          <w:rFonts w:cstheme="minorHAnsi"/>
          <w:b/>
          <w:bCs/>
        </w:rPr>
        <w:t>”</w:t>
      </w:r>
      <w:r w:rsidR="00913B57">
        <w:rPr>
          <w:rFonts w:cstheme="minorHAnsi"/>
          <w:b/>
          <w:bCs/>
        </w:rPr>
        <w:t>.</w:t>
      </w:r>
    </w:p>
    <w:p w14:paraId="5443D667" w14:textId="77777777" w:rsidR="00913B57" w:rsidRPr="00913B57" w:rsidRDefault="00913B57" w:rsidP="00913B57">
      <w:pPr>
        <w:spacing w:after="0" w:line="240" w:lineRule="auto"/>
        <w:jc w:val="both"/>
        <w:rPr>
          <w:rFonts w:cstheme="minorHAnsi"/>
          <w:b/>
          <w:bCs/>
        </w:rPr>
      </w:pPr>
    </w:p>
    <w:p w14:paraId="775A5DBE" w14:textId="2C44FAD9" w:rsidR="00913B57" w:rsidRDefault="00CF6DCF" w:rsidP="00913B57">
      <w:pPr>
        <w:spacing w:after="0" w:line="240" w:lineRule="auto"/>
        <w:jc w:val="both"/>
      </w:pPr>
      <w:r w:rsidRPr="00913B57">
        <w:rPr>
          <w:rFonts w:cstheme="minorHAnsi"/>
        </w:rPr>
        <w:t xml:space="preserve">Opis nadzorowanego zadania </w:t>
      </w:r>
      <w:r w:rsidR="00913B57" w:rsidRPr="00913B57">
        <w:rPr>
          <w:rFonts w:cstheme="minorHAnsi"/>
        </w:rPr>
        <w:t xml:space="preserve">dostępny jest na stronie internetowej: </w:t>
      </w:r>
      <w:hyperlink r:id="rId6" w:history="1">
        <w:r w:rsidR="00577E11" w:rsidRPr="001259C0">
          <w:rPr>
            <w:rStyle w:val="Hipercze"/>
          </w:rPr>
          <w:t>https://platformazakupowa.pl/transakcja/1045527</w:t>
        </w:r>
      </w:hyperlink>
    </w:p>
    <w:p w14:paraId="2F55F131" w14:textId="77777777" w:rsidR="00577E11" w:rsidRPr="00913B57" w:rsidRDefault="00577E11" w:rsidP="00913B57">
      <w:pPr>
        <w:spacing w:after="0" w:line="240" w:lineRule="auto"/>
        <w:jc w:val="both"/>
        <w:rPr>
          <w:rFonts w:cstheme="minorHAnsi"/>
        </w:rPr>
      </w:pPr>
    </w:p>
    <w:p w14:paraId="2CA13011" w14:textId="79DA68A1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 Klasyfikacja przedmiotu zamówienia wg kodów – Wspólnego Słownika Zamówień (CPV):</w:t>
      </w:r>
    </w:p>
    <w:p w14:paraId="3EBDD7F7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71248000 -8 - Nadzór nad projektem i dokumentacją</w:t>
      </w:r>
    </w:p>
    <w:p w14:paraId="1412E5C4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71247000 -1 - Nadzór nad robotami budowlanymi</w:t>
      </w:r>
    </w:p>
    <w:p w14:paraId="0DF855F7" w14:textId="77777777" w:rsidR="00913B57" w:rsidRDefault="00913B57" w:rsidP="00913B57">
      <w:pPr>
        <w:spacing w:after="0" w:line="240" w:lineRule="auto"/>
        <w:jc w:val="both"/>
        <w:rPr>
          <w:rFonts w:cstheme="minorHAnsi"/>
        </w:rPr>
      </w:pPr>
    </w:p>
    <w:p w14:paraId="34054B2C" w14:textId="3000137C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Szczegółowy opis zamówienia :</w:t>
      </w:r>
    </w:p>
    <w:p w14:paraId="5A2587BC" w14:textId="1F417FBF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Wykonawca zobowiązany będzie do sprawowania funkcji inspektora nadzoru inwestorskiego w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trakcie wykonywania projektu oraz realizacji robót budowlanych - wg. zasad i obowiązków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wynikających z postanowień ustawy z dnia 7 lipca 1994 r. Prawo Budowlane (Dz. U. z 20</w:t>
      </w:r>
      <w:r w:rsidR="00332C96" w:rsidRPr="00913B57">
        <w:rPr>
          <w:rFonts w:cstheme="minorHAnsi"/>
        </w:rPr>
        <w:t>24</w:t>
      </w:r>
      <w:r w:rsidRPr="00913B57">
        <w:rPr>
          <w:rFonts w:cstheme="minorHAnsi"/>
        </w:rPr>
        <w:t>r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poz.12</w:t>
      </w:r>
      <w:r w:rsidR="00332C96" w:rsidRPr="00913B57">
        <w:rPr>
          <w:rFonts w:cstheme="minorHAnsi"/>
        </w:rPr>
        <w:t>2</w:t>
      </w:r>
      <w:r w:rsidRPr="00913B57">
        <w:rPr>
          <w:rFonts w:cstheme="minorHAnsi"/>
        </w:rPr>
        <w:t xml:space="preserve">2. z </w:t>
      </w:r>
      <w:proofErr w:type="spellStart"/>
      <w:r w:rsidRPr="00913B57">
        <w:rPr>
          <w:rFonts w:cstheme="minorHAnsi"/>
        </w:rPr>
        <w:t>późn</w:t>
      </w:r>
      <w:proofErr w:type="spellEnd"/>
      <w:r w:rsidRPr="00913B57">
        <w:rPr>
          <w:rFonts w:cstheme="minorHAnsi"/>
        </w:rPr>
        <w:t>. zm.), a w szczególności załączonego wzoru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umowy, w tym do :</w:t>
      </w:r>
    </w:p>
    <w:p w14:paraId="6CD513AE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1. Kontroli i pisemnego opiniowania każdego etapu dokumentacji projektowej wykonanej przez</w:t>
      </w:r>
    </w:p>
    <w:p w14:paraId="3D91693A" w14:textId="6884F46D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firmę projektową oraz kontroli nad wnoszeniem uzgodnionych poprawek</w:t>
      </w:r>
      <w:r w:rsidR="000C572D">
        <w:rPr>
          <w:rFonts w:cstheme="minorHAnsi"/>
        </w:rPr>
        <w:t>,</w:t>
      </w:r>
    </w:p>
    <w:p w14:paraId="0E7EA9EB" w14:textId="4C4B4DD1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CF6DCF" w:rsidRPr="00913B57">
        <w:rPr>
          <w:rFonts w:cstheme="minorHAnsi"/>
        </w:rPr>
        <w:t>. Zapewnienia nadzoru przyrodniczego w trakcie realizacji projektu i realizacji robót</w:t>
      </w:r>
    </w:p>
    <w:p w14:paraId="2C4959AA" w14:textId="6159FD83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B</w:t>
      </w:r>
      <w:r w:rsidR="00CF6DCF" w:rsidRPr="00913B57">
        <w:rPr>
          <w:rFonts w:cstheme="minorHAnsi"/>
        </w:rPr>
        <w:t>udowlanych</w:t>
      </w:r>
      <w:r>
        <w:rPr>
          <w:rFonts w:cstheme="minorHAnsi"/>
        </w:rPr>
        <w:t>,</w:t>
      </w:r>
    </w:p>
    <w:p w14:paraId="15019891" w14:textId="7416E437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CF6DCF" w:rsidRPr="00913B57">
        <w:rPr>
          <w:rFonts w:cstheme="minorHAnsi"/>
        </w:rPr>
        <w:t>. Kontroli budżetu i harmonogramu kontraktu, uczestniczenia w tworzeniu harmonogramu</w:t>
      </w:r>
    </w:p>
    <w:p w14:paraId="7946A2ED" w14:textId="050FEC4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rzeczowo-finansowego realizacji inwestycji</w:t>
      </w:r>
      <w:r w:rsidR="000C572D">
        <w:rPr>
          <w:rFonts w:cstheme="minorHAnsi"/>
        </w:rPr>
        <w:t>,</w:t>
      </w:r>
    </w:p>
    <w:p w14:paraId="6B3D0345" w14:textId="4587F0ED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CF6DCF" w:rsidRPr="00913B57">
        <w:rPr>
          <w:rFonts w:cstheme="minorHAnsi"/>
        </w:rPr>
        <w:t>. Wydawania zaświadczeń dotyczących: aprobaty, rysunków, prób materiałów i robót, ilości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wykonanych robót, płatności itd.</w:t>
      </w:r>
    </w:p>
    <w:p w14:paraId="1EB35984" w14:textId="54E87C3D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CF6DCF" w:rsidRPr="00913B57">
        <w:rPr>
          <w:rFonts w:cstheme="minorHAnsi"/>
        </w:rPr>
        <w:t>. Wykonywania obmiarów i odbiorów robót z uwzględnieniem wykonawstwa przez</w:t>
      </w:r>
    </w:p>
    <w:p w14:paraId="617DE2B6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podwykonawców.</w:t>
      </w:r>
    </w:p>
    <w:p w14:paraId="356F3E14" w14:textId="0B544B53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CF6DCF" w:rsidRPr="00913B57">
        <w:rPr>
          <w:rFonts w:cstheme="minorHAnsi"/>
        </w:rPr>
        <w:t>. Dokonania przekazania placu budowy wykonawcy w formie protokolarnej w obecności</w:t>
      </w:r>
    </w:p>
    <w:p w14:paraId="07AD5691" w14:textId="5466868C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kierownika budowy i przedstawiciela Zamawiającego</w:t>
      </w:r>
      <w:r w:rsidR="00FA16A9" w:rsidRPr="00913B57">
        <w:rPr>
          <w:rFonts w:cstheme="minorHAnsi"/>
        </w:rPr>
        <w:t xml:space="preserve"> </w:t>
      </w:r>
    </w:p>
    <w:p w14:paraId="1FDEAF3A" w14:textId="46C3EC9B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CF6DCF" w:rsidRPr="00913B57">
        <w:rPr>
          <w:rFonts w:cstheme="minorHAnsi"/>
        </w:rPr>
        <w:t xml:space="preserve">. </w:t>
      </w:r>
      <w:bookmarkStart w:id="0" w:name="_Hlk185498913"/>
      <w:r w:rsidR="00CF6DCF" w:rsidRPr="00913B57">
        <w:rPr>
          <w:rFonts w:cstheme="minorHAnsi"/>
        </w:rPr>
        <w:t>Minimum dwóch pobytów tygodniowo na budowie inspektora nadzoru w całym okresie</w:t>
      </w:r>
    </w:p>
    <w:p w14:paraId="0C8509AC" w14:textId="04CF7A6C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trwania inwestycji, a także każdorazowo na żądanie Zamawiającego, projektanta i wykonawcy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robót wynikające z potrzeb budowy.</w:t>
      </w:r>
      <w:bookmarkEnd w:id="0"/>
    </w:p>
    <w:p w14:paraId="6F074E62" w14:textId="693AE12C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CF6DCF" w:rsidRPr="00913B57">
        <w:rPr>
          <w:rFonts w:cstheme="minorHAnsi"/>
        </w:rPr>
        <w:t>. Organizowania i prowadzenia przynajmniej raz w miesiącu spotkań uczestników procesu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inwestycyjnego związanych z realizacja inwestycji,</w:t>
      </w:r>
    </w:p>
    <w:p w14:paraId="53C5BEBD" w14:textId="4BBAC4DA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CF6DCF" w:rsidRPr="00913B57">
        <w:rPr>
          <w:rFonts w:cstheme="minorHAnsi"/>
        </w:rPr>
        <w:t>. Zapewnienia sprawnej organizacji przy odbiorach częściowych, końcowym, gwarancyjnym i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pogwarancyjnym,</w:t>
      </w:r>
    </w:p>
    <w:p w14:paraId="64332B14" w14:textId="4E79F94A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0</w:t>
      </w:r>
      <w:r w:rsidRPr="00913B57">
        <w:rPr>
          <w:rFonts w:cstheme="minorHAnsi"/>
        </w:rPr>
        <w:t>. Podjęcia czynności odbioru w termin</w:t>
      </w:r>
      <w:r w:rsidR="00332C96" w:rsidRPr="00913B57">
        <w:rPr>
          <w:rFonts w:cstheme="minorHAnsi"/>
        </w:rPr>
        <w:t>ach zawartych w umowie</w:t>
      </w:r>
      <w:r w:rsidRPr="00913B57">
        <w:rPr>
          <w:rFonts w:cstheme="minorHAnsi"/>
        </w:rPr>
        <w:t>:</w:t>
      </w:r>
    </w:p>
    <w:p w14:paraId="0D4BD5C5" w14:textId="72537908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1</w:t>
      </w:r>
      <w:r w:rsidRPr="00913B57">
        <w:rPr>
          <w:rFonts w:cstheme="minorHAnsi"/>
        </w:rPr>
        <w:t>. Kontrolowania rozliczeń budowy,</w:t>
      </w:r>
    </w:p>
    <w:p w14:paraId="3154A775" w14:textId="6655271B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2.</w:t>
      </w:r>
      <w:r w:rsidRPr="00913B57">
        <w:rPr>
          <w:rFonts w:cstheme="minorHAnsi"/>
        </w:rPr>
        <w:t xml:space="preserve"> Archiwizacji dokumentacji i korespondencji związanej z realizacją,</w:t>
      </w:r>
    </w:p>
    <w:p w14:paraId="17A8F285" w14:textId="43775042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3</w:t>
      </w:r>
      <w:r w:rsidRPr="00913B57">
        <w:rPr>
          <w:rFonts w:cstheme="minorHAnsi"/>
        </w:rPr>
        <w:t>. Zarządzania ryzykiem (zwłaszcza budowlanym),</w:t>
      </w:r>
    </w:p>
    <w:p w14:paraId="476CA8F0" w14:textId="12CD0A7F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4</w:t>
      </w:r>
      <w:r w:rsidRPr="00913B57">
        <w:rPr>
          <w:rFonts w:cstheme="minorHAnsi"/>
        </w:rPr>
        <w:t>. Sporządzania raportów o postępie prac</w:t>
      </w:r>
    </w:p>
    <w:p w14:paraId="22FE2673" w14:textId="44816512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5</w:t>
      </w:r>
      <w:r w:rsidRPr="00913B57">
        <w:rPr>
          <w:rFonts w:cstheme="minorHAnsi"/>
        </w:rPr>
        <w:t>. Uzyskania w uzgodnieniu z projektantem akceptacji Zamawiającego na roboty dodatkowe lub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zamienne w przypadku rezygnacji z określonych robót, które stanowią odstępstwo od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zatwierdzonego projektu i od umowy zawartej miedzy Zamawiającym a wykonawcą robót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inwestycyjnych. Na roboty dodatkowe i nieprzewidziane lub zamienne wymagane jest uzyskanie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zgody Zamawiającego, następnie należy sporządzić protokół konieczności, protokół typowania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robót i kosztorysu tych robót,</w:t>
      </w:r>
    </w:p>
    <w:p w14:paraId="0B15D3BC" w14:textId="1EAD0748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6</w:t>
      </w:r>
      <w:r w:rsidRPr="00913B57">
        <w:rPr>
          <w:rFonts w:cstheme="minorHAnsi"/>
        </w:rPr>
        <w:t xml:space="preserve"> Ogólnego nadzoru we wszystkich branżach nad realizacją robót</w:t>
      </w:r>
    </w:p>
    <w:p w14:paraId="5F68917C" w14:textId="7FB9388F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1</w:t>
      </w:r>
      <w:r w:rsidR="000C572D">
        <w:rPr>
          <w:rFonts w:cstheme="minorHAnsi"/>
        </w:rPr>
        <w:t>7</w:t>
      </w:r>
      <w:r w:rsidRPr="00913B57">
        <w:rPr>
          <w:rFonts w:cstheme="minorHAnsi"/>
        </w:rPr>
        <w:t>. Stałej konsultacji i doradztwie fachowym na rzecz Zamawiającego,</w:t>
      </w:r>
    </w:p>
    <w:p w14:paraId="6F75B2B2" w14:textId="45144709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18</w:t>
      </w:r>
      <w:r w:rsidR="00CF6DCF" w:rsidRPr="00913B57">
        <w:rPr>
          <w:rFonts w:cstheme="minorHAnsi"/>
        </w:rPr>
        <w:t>. Współpracy z nadzorem autorskim, w tym konsultacji w przypadku uzupełnienia dokumentacji</w:t>
      </w:r>
      <w:r w:rsidR="00400F12" w:rsidRPr="00913B57">
        <w:rPr>
          <w:rFonts w:cstheme="minorHAnsi"/>
        </w:rPr>
        <w:t xml:space="preserve"> </w:t>
      </w:r>
      <w:r w:rsidR="00CF6DCF" w:rsidRPr="00913B57">
        <w:rPr>
          <w:rFonts w:cstheme="minorHAnsi"/>
        </w:rPr>
        <w:t>wykonawczej,</w:t>
      </w:r>
    </w:p>
    <w:p w14:paraId="11555A77" w14:textId="5E1A3AA9" w:rsidR="00CF6DCF" w:rsidRPr="00913B57" w:rsidRDefault="000C572D" w:rsidP="00913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19</w:t>
      </w:r>
      <w:r w:rsidR="00CF6DCF" w:rsidRPr="00913B57">
        <w:rPr>
          <w:rFonts w:cstheme="minorHAnsi"/>
        </w:rPr>
        <w:t>. Niezwłocznego informowania Zamawiającego o jakichkolwiek problemach związanych z</w:t>
      </w:r>
    </w:p>
    <w:p w14:paraId="127C4E31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lastRenderedPageBreak/>
        <w:t>realizacją inwestycji,</w:t>
      </w:r>
    </w:p>
    <w:p w14:paraId="6644D18F" w14:textId="34822B49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0.</w:t>
      </w:r>
      <w:r w:rsidRPr="00913B57">
        <w:rPr>
          <w:rFonts w:cstheme="minorHAnsi"/>
        </w:rPr>
        <w:t xml:space="preserve"> Występowania w charakterze przedstawiciela Zamawiającego wobec projektanta i wykonawcy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robót, osób trzecich oraz organów uczestniczących w procesie</w:t>
      </w:r>
    </w:p>
    <w:p w14:paraId="79283DDA" w14:textId="77777777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inwestycyjnym w zakresie uzyskania wszelkich uzgodnień wymaganych przepisami</w:t>
      </w:r>
    </w:p>
    <w:p w14:paraId="17D9CB69" w14:textId="4046D3EE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budowlanymi przy uzyskaniu </w:t>
      </w:r>
      <w:r w:rsidR="00332C96" w:rsidRPr="00913B57">
        <w:rPr>
          <w:rFonts w:cstheme="minorHAnsi"/>
        </w:rPr>
        <w:t>dokumentów umożliwiających</w:t>
      </w:r>
      <w:r w:rsidRPr="00913B57">
        <w:rPr>
          <w:rFonts w:cstheme="minorHAnsi"/>
        </w:rPr>
        <w:t xml:space="preserve"> użytkowanie</w:t>
      </w:r>
      <w:r w:rsidR="00CB081B" w:rsidRPr="00913B57">
        <w:rPr>
          <w:rFonts w:cstheme="minorHAnsi"/>
        </w:rPr>
        <w:t xml:space="preserve"> </w:t>
      </w:r>
      <w:r w:rsidR="00332C96" w:rsidRPr="00913B57">
        <w:rPr>
          <w:rFonts w:cstheme="minorHAnsi"/>
        </w:rPr>
        <w:t xml:space="preserve">wykonanej inwestycji </w:t>
      </w:r>
    </w:p>
    <w:p w14:paraId="26C6DBF4" w14:textId="602A0892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1</w:t>
      </w:r>
      <w:r w:rsidRPr="00913B57">
        <w:rPr>
          <w:rFonts w:cstheme="minorHAnsi"/>
        </w:rPr>
        <w:t>. Dokonania rozliczenia rzeczowego i finansowego całości nadzorowanej inwestycji w termin</w:t>
      </w:r>
      <w:r w:rsidR="00332C96" w:rsidRPr="00913B57">
        <w:rPr>
          <w:rFonts w:cstheme="minorHAnsi"/>
        </w:rPr>
        <w:t xml:space="preserve">ach </w:t>
      </w:r>
      <w:r w:rsidR="00400F12" w:rsidRPr="00913B57">
        <w:rPr>
          <w:rFonts w:cstheme="minorHAnsi"/>
        </w:rPr>
        <w:t xml:space="preserve"> </w:t>
      </w:r>
      <w:r w:rsidR="00332C96" w:rsidRPr="00913B57">
        <w:rPr>
          <w:rFonts w:cstheme="minorHAnsi"/>
        </w:rPr>
        <w:t>zawartych w umowie</w:t>
      </w:r>
    </w:p>
    <w:p w14:paraId="75471BE4" w14:textId="22D42666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2</w:t>
      </w:r>
      <w:r w:rsidRPr="00913B57">
        <w:rPr>
          <w:rFonts w:cstheme="minorHAnsi"/>
        </w:rPr>
        <w:t>. Uczestniczenia w obowiązkowych przeglądach gwarancyjnych i pogwarancyjnych w okresie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 xml:space="preserve">rękojmi i gwarancji udzielonej przez wykonawcę robót budowlanych ( </w:t>
      </w:r>
      <w:r w:rsidR="00B06C61" w:rsidRPr="00913B57">
        <w:rPr>
          <w:rFonts w:cstheme="minorHAnsi"/>
        </w:rPr>
        <w:t xml:space="preserve">1 raz w roku przez </w:t>
      </w:r>
      <w:r w:rsidR="00332C96" w:rsidRPr="00913B57">
        <w:rPr>
          <w:rFonts w:cstheme="minorHAnsi"/>
        </w:rPr>
        <w:t>5</w:t>
      </w:r>
      <w:r w:rsidRPr="00913B57">
        <w:rPr>
          <w:rFonts w:cstheme="minorHAnsi"/>
        </w:rPr>
        <w:t xml:space="preserve"> lat),</w:t>
      </w:r>
    </w:p>
    <w:p w14:paraId="3455D6A7" w14:textId="6F398ABB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3</w:t>
      </w:r>
      <w:r w:rsidRPr="00913B57">
        <w:rPr>
          <w:rFonts w:cstheme="minorHAnsi"/>
        </w:rPr>
        <w:t xml:space="preserve">. </w:t>
      </w:r>
      <w:bookmarkStart w:id="1" w:name="_Hlk185500641"/>
      <w:r w:rsidRPr="00913B57">
        <w:rPr>
          <w:rFonts w:cstheme="minorHAnsi"/>
        </w:rPr>
        <w:t>Uczestniczenia w obowiązkowych przeglądach gwarancyjnych po upływie każdych 12 miesięcy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od daty odbioru końcowego,</w:t>
      </w:r>
    </w:p>
    <w:bookmarkEnd w:id="1"/>
    <w:p w14:paraId="387FC7A6" w14:textId="5171808D" w:rsidR="00CF6DCF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>2</w:t>
      </w:r>
      <w:r w:rsidR="000C572D">
        <w:rPr>
          <w:rFonts w:cstheme="minorHAnsi"/>
        </w:rPr>
        <w:t>4</w:t>
      </w:r>
      <w:r w:rsidRPr="00913B57">
        <w:rPr>
          <w:rFonts w:cstheme="minorHAnsi"/>
        </w:rPr>
        <w:t>. Monitorowania wykonawstwa usług i dostaw przez podwykonawców, wraz z bieżącym ich</w:t>
      </w:r>
      <w:r w:rsidR="00400F12" w:rsidRPr="00913B57">
        <w:rPr>
          <w:rFonts w:cstheme="minorHAnsi"/>
        </w:rPr>
        <w:t xml:space="preserve"> </w:t>
      </w:r>
      <w:r w:rsidRPr="00913B57">
        <w:rPr>
          <w:rFonts w:cstheme="minorHAnsi"/>
        </w:rPr>
        <w:t>dokumentowaniem.</w:t>
      </w:r>
    </w:p>
    <w:p w14:paraId="70E24566" w14:textId="1DC75D1A" w:rsidR="009177B5" w:rsidRPr="00913B57" w:rsidRDefault="00CF6DCF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27. Szczegóły prowadzenia nadzoru zawiera wzór umowy - stanowiący załącznik </w:t>
      </w:r>
      <w:r w:rsidR="006D1F10">
        <w:rPr>
          <w:rFonts w:cstheme="minorHAnsi"/>
        </w:rPr>
        <w:t>do zapytania ofertowego</w:t>
      </w:r>
      <w:r w:rsidRPr="00913B57">
        <w:rPr>
          <w:rFonts w:cstheme="minorHAnsi"/>
        </w:rPr>
        <w:t>.</w:t>
      </w:r>
    </w:p>
    <w:p w14:paraId="4C794807" w14:textId="02F73593" w:rsidR="00CB081B" w:rsidRPr="00913B57" w:rsidRDefault="00223ED1" w:rsidP="00913B57">
      <w:pPr>
        <w:spacing w:after="0" w:line="240" w:lineRule="auto"/>
        <w:jc w:val="both"/>
        <w:rPr>
          <w:rFonts w:cstheme="minorHAnsi"/>
        </w:rPr>
      </w:pPr>
      <w:r w:rsidRPr="00913B57">
        <w:rPr>
          <w:rFonts w:cstheme="minorHAnsi"/>
        </w:rPr>
        <w:t xml:space="preserve">28. Dodatkowe informacje zawarte są we wzorze umowy na wykonawstwo oraz kopii umowy na dofinansowanie stanowiącej załącznik </w:t>
      </w:r>
      <w:r w:rsidR="006D1F10">
        <w:rPr>
          <w:rFonts w:cstheme="minorHAnsi"/>
        </w:rPr>
        <w:t>do zapytania ofertowego.</w:t>
      </w:r>
    </w:p>
    <w:p w14:paraId="4B68C5E3" w14:textId="77777777" w:rsidR="00CB081B" w:rsidRPr="00913B57" w:rsidRDefault="00CB081B" w:rsidP="00913B57">
      <w:pPr>
        <w:spacing w:after="0" w:line="240" w:lineRule="auto"/>
        <w:jc w:val="both"/>
        <w:rPr>
          <w:rFonts w:cstheme="minorHAnsi"/>
        </w:rPr>
      </w:pPr>
    </w:p>
    <w:p w14:paraId="7A81AC99" w14:textId="4A9C9CFB" w:rsidR="00CB081B" w:rsidRPr="00913B57" w:rsidRDefault="00CB081B" w:rsidP="00B32125">
      <w:pPr>
        <w:spacing w:after="0" w:line="240" w:lineRule="auto"/>
        <w:rPr>
          <w:rFonts w:cstheme="minorHAnsi"/>
        </w:rPr>
      </w:pPr>
      <w:r w:rsidRPr="00913B57">
        <w:rPr>
          <w:rFonts w:cstheme="minorHAnsi"/>
          <w:bCs/>
          <w:color w:val="000000" w:themeColor="text1"/>
          <w:u w:val="single"/>
        </w:rPr>
        <w:t>Zdolność techniczna lub zawodowa:</w:t>
      </w:r>
      <w:r w:rsidRPr="00913B57">
        <w:rPr>
          <w:rFonts w:cstheme="minorHAnsi"/>
          <w:bCs/>
          <w:color w:val="000000" w:themeColor="text1"/>
          <w:u w:val="single"/>
        </w:rPr>
        <w:br/>
      </w:r>
      <w:r w:rsidRPr="00913B57">
        <w:rPr>
          <w:rFonts w:cstheme="minorHAnsi"/>
          <w:bCs/>
          <w:color w:val="000000" w:themeColor="text1"/>
        </w:rPr>
        <w:t>Zamawiający określa minimalne warunki  w zakresie zdolności technicznej lub zawodowej następująco.</w:t>
      </w:r>
      <w:r w:rsidRPr="00913B57">
        <w:rPr>
          <w:rFonts w:cstheme="minorHAnsi"/>
          <w:bCs/>
          <w:color w:val="000000" w:themeColor="text1"/>
        </w:rPr>
        <w:br/>
        <w:t xml:space="preserve">Zamawiający wymaga aby Wykonawcy spełniając warunek zdolności technicznej wykazali, </w:t>
      </w:r>
      <w:r w:rsidRPr="00913B57">
        <w:rPr>
          <w:rFonts w:cstheme="minorHAnsi"/>
          <w:bCs/>
          <w:color w:val="000000" w:themeColor="text1"/>
        </w:rPr>
        <w:br/>
        <w:t>że:</w:t>
      </w:r>
      <w:r w:rsidRPr="00913B57">
        <w:rPr>
          <w:rFonts w:cstheme="minorHAnsi"/>
          <w:bCs/>
          <w:color w:val="000000" w:themeColor="text1"/>
        </w:rPr>
        <w:br/>
        <w:t xml:space="preserve">a) </w:t>
      </w:r>
      <w:r w:rsidRPr="00913B57">
        <w:rPr>
          <w:rFonts w:cstheme="minorHAnsi"/>
          <w:color w:val="000000" w:themeColor="text1"/>
        </w:rPr>
        <w:t xml:space="preserve">w okresie ostatnich 5 lat przed upływem terminu składania ofert, a jeżeli okres prowadzenia działalności jest krótszy </w:t>
      </w:r>
      <w:r w:rsidRPr="00913B57">
        <w:rPr>
          <w:rFonts w:cstheme="minorHAnsi"/>
          <w:color w:val="000000" w:themeColor="text1"/>
        </w:rPr>
        <w:br/>
        <w:t xml:space="preserve">– w tym okresie wykonał należycie, zgodnie z przepisami prawa </w:t>
      </w:r>
      <w:bookmarkStart w:id="2" w:name="_Hlk179281265"/>
      <w:r w:rsidRPr="00913B57">
        <w:rPr>
          <w:rFonts w:cstheme="minorHAnsi"/>
          <w:color w:val="000000" w:themeColor="text1"/>
        </w:rPr>
        <w:t xml:space="preserve">i prawidłowo nadzorował </w:t>
      </w:r>
      <w:r w:rsidRPr="00913B57">
        <w:rPr>
          <w:rFonts w:cstheme="minorHAnsi"/>
          <w:b/>
          <w:bCs/>
          <w:color w:val="000000" w:themeColor="text1"/>
          <w:u w:val="single"/>
        </w:rPr>
        <w:t>co najmniej dwie roboty</w:t>
      </w:r>
      <w:r w:rsidRPr="00913B57">
        <w:rPr>
          <w:rFonts w:cstheme="minorHAnsi"/>
          <w:color w:val="000000" w:themeColor="text1"/>
          <w:u w:val="single"/>
        </w:rPr>
        <w:t xml:space="preserve"> </w:t>
      </w:r>
      <w:r w:rsidRPr="00913B57">
        <w:rPr>
          <w:rFonts w:cstheme="minorHAnsi"/>
          <w:b/>
          <w:bCs/>
          <w:color w:val="000000" w:themeColor="text1"/>
          <w:u w:val="single"/>
        </w:rPr>
        <w:t>budowlane w zakresie budownictwa wodnego(urządzeń wodnych)</w:t>
      </w:r>
      <w:r w:rsidRPr="00913B57">
        <w:rPr>
          <w:rFonts w:cstheme="minorHAnsi"/>
          <w:color w:val="000000" w:themeColor="text1"/>
          <w:u w:val="single"/>
        </w:rPr>
        <w:t xml:space="preserve"> których wartość wynosiła co najmniej 100 000,00 zł brutto każda. </w:t>
      </w:r>
      <w:r w:rsidRPr="00913B57">
        <w:rPr>
          <w:rFonts w:cstheme="minorHAnsi"/>
          <w:color w:val="000000" w:themeColor="text1"/>
          <w:u w:val="single"/>
        </w:rPr>
        <w:br/>
      </w:r>
      <w:bookmarkEnd w:id="2"/>
      <w:r w:rsidRPr="00913B57">
        <w:rPr>
          <w:rFonts w:cstheme="minorHAnsi"/>
          <w:color w:val="000000" w:themeColor="text1"/>
        </w:rPr>
        <w:t xml:space="preserve">Wykonawca składający ofertę winien udokumentować wykonanie minimum dwóch nadzorów  zgodnie z w/w warunkami. Jeżeli Wykonawca powołuje się na doświadczenie w realizacji powyższych nadzorów wykonywanych wspólnie z innymi Wykonawcami, należy wykazać inwestycję, </w:t>
      </w:r>
      <w:r w:rsidRPr="00913B57">
        <w:rPr>
          <w:rFonts w:cstheme="minorHAnsi"/>
          <w:color w:val="000000" w:themeColor="text1"/>
          <w:u w:val="single"/>
        </w:rPr>
        <w:t>w której Wykonawca bezpośrednio uczestniczył;</w:t>
      </w:r>
      <w:r w:rsidRPr="00913B57">
        <w:rPr>
          <w:rFonts w:cstheme="minorHAnsi"/>
          <w:color w:val="000000" w:themeColor="text1"/>
          <w:u w:val="single"/>
        </w:rPr>
        <w:br/>
      </w:r>
      <w:r w:rsidRPr="00913B57">
        <w:rPr>
          <w:rFonts w:cstheme="minorHAnsi"/>
        </w:rPr>
        <w:t xml:space="preserve">Dysponuje, co najmniej jedną osobą zdolną do wykonania zamówienia, która będzie uczestniczyć w wykonywaniu zamówienia jako inspektor nadzoru, posiadającą uprawnienia budowlane </w:t>
      </w:r>
      <w:bookmarkStart w:id="3" w:name="_Hlk188254938"/>
      <w:r w:rsidR="00B32125">
        <w:rPr>
          <w:rFonts w:cstheme="minorHAnsi"/>
        </w:rPr>
        <w:t>w</w:t>
      </w:r>
      <w:r w:rsidRPr="00913B57">
        <w:rPr>
          <w:rFonts w:cstheme="minorHAnsi"/>
        </w:rPr>
        <w:t xml:space="preserve"> zakresie </w:t>
      </w:r>
      <w:r w:rsidR="00B32125" w:rsidRPr="00913B57">
        <w:rPr>
          <w:rFonts w:cstheme="minorHAnsi"/>
          <w:b/>
          <w:bCs/>
          <w:color w:val="000000" w:themeColor="text1"/>
          <w:u w:val="single"/>
        </w:rPr>
        <w:t>budownictwa wodnego(urządzeń wodnych</w:t>
      </w:r>
      <w:bookmarkEnd w:id="3"/>
      <w:r w:rsidR="00B32125" w:rsidRPr="00913B57">
        <w:rPr>
          <w:rFonts w:cstheme="minorHAnsi"/>
          <w:b/>
          <w:bCs/>
          <w:color w:val="000000" w:themeColor="text1"/>
          <w:u w:val="single"/>
        </w:rPr>
        <w:t>)</w:t>
      </w:r>
      <w:r w:rsidR="00B32125"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913B57">
        <w:rPr>
          <w:rFonts w:cstheme="minorHAnsi"/>
        </w:rPr>
        <w:t>obejmującymi wszystkie zadania konieczne do realizacji przedmiotu umowy.</w:t>
      </w:r>
      <w:r w:rsidRPr="00913B57">
        <w:rPr>
          <w:rFonts w:cstheme="minorHAnsi"/>
        </w:rPr>
        <w:br/>
      </w:r>
      <w:r w:rsidRPr="00913B57">
        <w:rPr>
          <w:rFonts w:cstheme="minorHAnsi"/>
          <w:color w:val="000000" w:themeColor="text1"/>
          <w:u w:val="single"/>
        </w:rPr>
        <w:br/>
      </w:r>
    </w:p>
    <w:sectPr w:rsidR="00CB081B" w:rsidRPr="00913B57" w:rsidSect="0001679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4172"/>
    <w:multiLevelType w:val="hybridMultilevel"/>
    <w:tmpl w:val="DE6EE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F"/>
    <w:rsid w:val="00002953"/>
    <w:rsid w:val="00016798"/>
    <w:rsid w:val="00036344"/>
    <w:rsid w:val="000C572D"/>
    <w:rsid w:val="00223ED1"/>
    <w:rsid w:val="002472E6"/>
    <w:rsid w:val="00332C96"/>
    <w:rsid w:val="003471E0"/>
    <w:rsid w:val="00400F12"/>
    <w:rsid w:val="004D4AD8"/>
    <w:rsid w:val="004D565D"/>
    <w:rsid w:val="005577C5"/>
    <w:rsid w:val="00577E11"/>
    <w:rsid w:val="005D2EAF"/>
    <w:rsid w:val="005E49A4"/>
    <w:rsid w:val="006D1F10"/>
    <w:rsid w:val="00853D35"/>
    <w:rsid w:val="00860C9F"/>
    <w:rsid w:val="008A5D49"/>
    <w:rsid w:val="00913B57"/>
    <w:rsid w:val="009177B5"/>
    <w:rsid w:val="00B06C61"/>
    <w:rsid w:val="00B32125"/>
    <w:rsid w:val="00CB081B"/>
    <w:rsid w:val="00CC6563"/>
    <w:rsid w:val="00CF582C"/>
    <w:rsid w:val="00CF6DCF"/>
    <w:rsid w:val="00DF3962"/>
    <w:rsid w:val="00E25D39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EBB5"/>
  <w15:chartTrackingRefBased/>
  <w15:docId w15:val="{A915A6B4-1E2E-418B-9666-27BAA36F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FA16A9"/>
    <w:rPr>
      <w:rFonts w:ascii="Calibri" w:hAnsi="Calibri" w:cs="Calibri"/>
      <w:sz w:val="22"/>
      <w:szCs w:val="22"/>
    </w:rPr>
  </w:style>
  <w:style w:type="character" w:customStyle="1" w:styleId="Odwoaniedokomentarza2">
    <w:name w:val="Odwołanie do komentarza2"/>
    <w:basedOn w:val="Domylnaczcionkaakapitu"/>
    <w:rsid w:val="00CB081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3B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B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5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7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10455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F945-54C8-45FB-8D0C-1BE4B4CE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Sisler</dc:creator>
  <cp:keywords/>
  <dc:description/>
  <cp:lastModifiedBy>Katarzyna Zawadka</cp:lastModifiedBy>
  <cp:revision>2</cp:revision>
  <cp:lastPrinted>2025-01-21T08:29:00Z</cp:lastPrinted>
  <dcterms:created xsi:type="dcterms:W3CDTF">2025-01-21T08:29:00Z</dcterms:created>
  <dcterms:modified xsi:type="dcterms:W3CDTF">2025-01-21T08:29:00Z</dcterms:modified>
</cp:coreProperties>
</file>