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7" w:rsidRPr="002B65C5" w:rsidRDefault="007B0CC0" w:rsidP="00426E41">
      <w:pPr>
        <w:autoSpaceDE w:val="0"/>
        <w:autoSpaceDN w:val="0"/>
        <w:adjustRightInd w:val="0"/>
        <w:ind w:left="708"/>
        <w:jc w:val="center"/>
        <w:rPr>
          <w:rFonts w:ascii="BankGothic Md BT" w:hAnsi="BankGothic Md BT"/>
          <w:b/>
          <w:color w:val="000000" w:themeColor="text1"/>
          <w:sz w:val="28"/>
          <w:szCs w:val="28"/>
        </w:rPr>
      </w:pPr>
      <w:r w:rsidRPr="002B65C5">
        <w:rPr>
          <w:rFonts w:ascii="BankGothic Md BT" w:hAnsi="BankGothic Md BT"/>
          <w:b/>
          <w:color w:val="000000" w:themeColor="text1"/>
          <w:sz w:val="28"/>
          <w:szCs w:val="28"/>
        </w:rPr>
        <w:t>BIURO PROJEKT</w:t>
      </w:r>
      <w:r w:rsidR="007253DB" w:rsidRPr="002B65C5">
        <w:rPr>
          <w:rFonts w:ascii="BankGothic Md BT" w:hAnsi="BankGothic Md BT"/>
          <w:b/>
          <w:color w:val="000000" w:themeColor="text1"/>
          <w:sz w:val="28"/>
          <w:szCs w:val="28"/>
        </w:rPr>
        <w:t>ÓW I REALIZACJI INWESTYCJI</w:t>
      </w:r>
    </w:p>
    <w:p w:rsidR="00E953B3" w:rsidRPr="002B65C5" w:rsidRDefault="00E953B3" w:rsidP="007253DB">
      <w:pPr>
        <w:autoSpaceDE w:val="0"/>
        <w:autoSpaceDN w:val="0"/>
        <w:adjustRightInd w:val="0"/>
        <w:jc w:val="center"/>
        <w:rPr>
          <w:rFonts w:ascii="Calibri" w:hAnsi="Calibri"/>
          <w:b/>
          <w:noProof/>
          <w:color w:val="000000" w:themeColor="text1"/>
        </w:rPr>
      </w:pPr>
    </w:p>
    <w:p w:rsidR="000C11E5" w:rsidRPr="002B65C5" w:rsidRDefault="007253DB" w:rsidP="000C11E5">
      <w:pPr>
        <w:autoSpaceDE w:val="0"/>
        <w:autoSpaceDN w:val="0"/>
        <w:adjustRightInd w:val="0"/>
        <w:jc w:val="right"/>
        <w:rPr>
          <w:rFonts w:ascii="Calibri" w:hAnsi="Calibri" w:cs="Times-Bold"/>
          <w:b/>
          <w:bCs/>
          <w:color w:val="000000" w:themeColor="text1"/>
        </w:rPr>
      </w:pPr>
      <w:r w:rsidRPr="002B65C5">
        <w:rPr>
          <w:rFonts w:ascii="Calibri" w:hAnsi="Calibri" w:cs="Times-Bold"/>
          <w:b/>
          <w:bCs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59055</wp:posOffset>
            </wp:positionV>
            <wp:extent cx="2066925" cy="923925"/>
            <wp:effectExtent l="19050" t="0" r="9525" b="0"/>
            <wp:wrapNone/>
            <wp:docPr id="2" name="Obraz 2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1E5" w:rsidRPr="002B65C5">
        <w:rPr>
          <w:rFonts w:ascii="Calibri" w:hAnsi="Calibri" w:cs="Times-Bold"/>
          <w:b/>
          <w:bCs/>
          <w:color w:val="000000" w:themeColor="text1"/>
        </w:rPr>
        <w:t>Grzegorz Kaczmarek</w:t>
      </w:r>
    </w:p>
    <w:p w:rsidR="000C11E5" w:rsidRPr="002B65C5" w:rsidRDefault="000C11E5" w:rsidP="000C11E5">
      <w:pPr>
        <w:autoSpaceDE w:val="0"/>
        <w:autoSpaceDN w:val="0"/>
        <w:adjustRightInd w:val="0"/>
        <w:jc w:val="right"/>
        <w:rPr>
          <w:rFonts w:ascii="Calibri" w:hAnsi="Calibri" w:cs="Times-Bold"/>
          <w:b/>
          <w:bCs/>
          <w:color w:val="000000" w:themeColor="text1"/>
        </w:rPr>
      </w:pPr>
      <w:r w:rsidRPr="002B65C5">
        <w:rPr>
          <w:rFonts w:ascii="Calibri" w:hAnsi="Calibri" w:cs="Times-Bold"/>
          <w:b/>
          <w:bCs/>
          <w:color w:val="000000" w:themeColor="text1"/>
        </w:rPr>
        <w:t xml:space="preserve">ul. Frezjowa 32 </w:t>
      </w:r>
    </w:p>
    <w:p w:rsidR="000C11E5" w:rsidRPr="002B65C5" w:rsidRDefault="000C11E5" w:rsidP="000C11E5">
      <w:pPr>
        <w:autoSpaceDE w:val="0"/>
        <w:autoSpaceDN w:val="0"/>
        <w:adjustRightInd w:val="0"/>
        <w:jc w:val="right"/>
        <w:rPr>
          <w:rFonts w:ascii="Calibri" w:hAnsi="Calibri" w:cs="Times-Bold"/>
          <w:b/>
          <w:bCs/>
          <w:color w:val="000000" w:themeColor="text1"/>
        </w:rPr>
      </w:pPr>
      <w:r w:rsidRPr="002B65C5">
        <w:rPr>
          <w:rFonts w:ascii="Calibri" w:hAnsi="Calibri" w:cs="Times-Bold"/>
          <w:b/>
          <w:bCs/>
          <w:color w:val="000000" w:themeColor="text1"/>
        </w:rPr>
        <w:t>55-231 Jelcz-Laskowice</w:t>
      </w:r>
    </w:p>
    <w:p w:rsidR="000C11E5" w:rsidRPr="002B65C5" w:rsidRDefault="000C11E5" w:rsidP="000C11E5">
      <w:pPr>
        <w:autoSpaceDE w:val="0"/>
        <w:autoSpaceDN w:val="0"/>
        <w:adjustRightInd w:val="0"/>
        <w:jc w:val="right"/>
        <w:rPr>
          <w:rFonts w:ascii="Calibri" w:hAnsi="Calibri" w:cs="Times-Bold"/>
          <w:b/>
          <w:bCs/>
          <w:color w:val="000000" w:themeColor="text1"/>
        </w:rPr>
      </w:pPr>
      <w:r w:rsidRPr="002B65C5">
        <w:rPr>
          <w:rFonts w:ascii="Calibri" w:hAnsi="Calibri" w:cs="Times-Bold"/>
          <w:b/>
          <w:bCs/>
          <w:color w:val="000000" w:themeColor="text1"/>
        </w:rPr>
        <w:t>tel. 696 08 77 90</w:t>
      </w:r>
    </w:p>
    <w:p w:rsidR="00892167" w:rsidRPr="002B65C5" w:rsidRDefault="000C11E5" w:rsidP="00892167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 w:themeColor="text1"/>
          <w:sz w:val="36"/>
          <w:szCs w:val="36"/>
        </w:rPr>
      </w:pPr>
      <w:r w:rsidRPr="002B65C5">
        <w:rPr>
          <w:rFonts w:ascii="Calibri" w:hAnsi="Calibri" w:cs="Times-Bold"/>
          <w:b/>
          <w:bCs/>
          <w:color w:val="000000" w:themeColor="text1"/>
          <w:sz w:val="36"/>
          <w:szCs w:val="36"/>
        </w:rPr>
        <w:t xml:space="preserve"> </w:t>
      </w:r>
    </w:p>
    <w:p w:rsidR="00892167" w:rsidRPr="002B65C5" w:rsidRDefault="00892167" w:rsidP="00892167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 w:themeColor="text1"/>
          <w:sz w:val="36"/>
          <w:szCs w:val="36"/>
        </w:rPr>
      </w:pPr>
    </w:p>
    <w:p w:rsidR="00DE2B0A" w:rsidRPr="002B65C5" w:rsidRDefault="00DE2B0A" w:rsidP="00DE2B0A">
      <w:pPr>
        <w:ind w:left="3420" w:hanging="1980"/>
        <w:rPr>
          <w:rFonts w:ascii="Calibri" w:hAnsi="Calibri" w:cs="Tahoma"/>
          <w:b/>
          <w:color w:val="000000" w:themeColor="text1"/>
          <w:sz w:val="44"/>
          <w:szCs w:val="44"/>
        </w:rPr>
      </w:pPr>
      <w:r w:rsidRPr="002B65C5">
        <w:rPr>
          <w:rFonts w:ascii="Calibri" w:hAnsi="Calibri" w:cs="Tahoma"/>
          <w:b/>
          <w:color w:val="000000" w:themeColor="text1"/>
          <w:sz w:val="44"/>
          <w:szCs w:val="44"/>
        </w:rPr>
        <w:t xml:space="preserve">PROJEKT </w:t>
      </w:r>
      <w:r w:rsidR="00E953B3" w:rsidRPr="002B65C5">
        <w:rPr>
          <w:rFonts w:ascii="Calibri" w:hAnsi="Calibri" w:cs="Tahoma"/>
          <w:b/>
          <w:color w:val="000000" w:themeColor="text1"/>
          <w:sz w:val="44"/>
          <w:szCs w:val="44"/>
        </w:rPr>
        <w:t>BUDOWLANY</w:t>
      </w:r>
    </w:p>
    <w:p w:rsidR="005B22BE" w:rsidRPr="005B22BE" w:rsidRDefault="005B22BE" w:rsidP="00DE2B0A">
      <w:pPr>
        <w:ind w:left="3420" w:hanging="1980"/>
        <w:rPr>
          <w:rFonts w:ascii="Calibri" w:hAnsi="Calibri" w:cs="Tahoma"/>
          <w:b/>
          <w:color w:val="000000" w:themeColor="text1"/>
          <w:sz w:val="30"/>
          <w:szCs w:val="30"/>
        </w:rPr>
      </w:pPr>
      <w:r w:rsidRPr="005B22BE">
        <w:rPr>
          <w:rFonts w:ascii="Calibri" w:hAnsi="Calibri" w:cs="Tahoma"/>
          <w:b/>
          <w:color w:val="000000" w:themeColor="text1"/>
          <w:sz w:val="30"/>
          <w:szCs w:val="30"/>
        </w:rPr>
        <w:t>Przebudowa instalacji c.o. oraz budowa instalacji gazowej wraz</w:t>
      </w:r>
      <w:r>
        <w:rPr>
          <w:rFonts w:ascii="Calibri" w:hAnsi="Calibri" w:cs="Tahoma"/>
          <w:b/>
          <w:color w:val="000000" w:themeColor="text1"/>
          <w:sz w:val="30"/>
          <w:szCs w:val="30"/>
        </w:rPr>
        <w:t xml:space="preserve"> </w:t>
      </w:r>
      <w:r w:rsidRPr="005B22BE">
        <w:rPr>
          <w:rFonts w:ascii="Calibri" w:hAnsi="Calibri" w:cs="Tahoma"/>
          <w:b/>
          <w:color w:val="000000" w:themeColor="text1"/>
          <w:sz w:val="30"/>
          <w:szCs w:val="30"/>
        </w:rPr>
        <w:t xml:space="preserve">kotłem </w:t>
      </w:r>
    </w:p>
    <w:p w:rsidR="00DE2B0A" w:rsidRPr="005B22BE" w:rsidRDefault="005B22BE" w:rsidP="00DE2B0A">
      <w:pPr>
        <w:ind w:left="3420" w:hanging="1980"/>
        <w:rPr>
          <w:rFonts w:ascii="Calibri" w:hAnsi="Calibri" w:cs="Times-Bold"/>
          <w:b/>
          <w:bCs/>
          <w:color w:val="000000" w:themeColor="text1"/>
          <w:sz w:val="30"/>
          <w:szCs w:val="30"/>
        </w:rPr>
      </w:pPr>
      <w:r w:rsidRPr="005B22BE">
        <w:rPr>
          <w:rFonts w:ascii="Calibri" w:hAnsi="Calibri" w:cs="Tahoma"/>
          <w:b/>
          <w:color w:val="000000" w:themeColor="text1"/>
          <w:sz w:val="30"/>
          <w:szCs w:val="30"/>
        </w:rPr>
        <w:t xml:space="preserve">Wymiana </w:t>
      </w:r>
      <w:r w:rsidR="006B5D22" w:rsidRPr="005B22BE">
        <w:rPr>
          <w:rFonts w:ascii="Calibri" w:hAnsi="Calibri" w:cs="Tahoma"/>
          <w:b/>
          <w:color w:val="000000" w:themeColor="text1"/>
          <w:sz w:val="30"/>
          <w:szCs w:val="30"/>
        </w:rPr>
        <w:t>grzejników</w:t>
      </w:r>
    </w:p>
    <w:tbl>
      <w:tblPr>
        <w:tblpPr w:leftFromText="141" w:rightFromText="141" w:vertAnchor="text" w:horzAnchor="margin" w:tblpX="1526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961"/>
      </w:tblGrid>
      <w:tr w:rsidR="000E0972" w:rsidRPr="002B65C5" w:rsidTr="00B8551D">
        <w:trPr>
          <w:trHeight w:val="28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ind w:left="1418" w:hanging="141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OBIEKT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CE02A4" w:rsidP="00D45635">
            <w:pPr>
              <w:tabs>
                <w:tab w:val="left" w:pos="2473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6B5D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42</w:t>
            </w:r>
            <w:r w:rsidR="005B22BE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877F3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F76B48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- </w:t>
            </w:r>
            <w:r w:rsidR="002A5D31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BUDYNEK </w:t>
            </w:r>
            <w:r w:rsidR="00387FE2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6B5D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UŻYTECZNOŚCI PUBLICZNEJ</w:t>
            </w:r>
          </w:p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ADRES INWESTYCJI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E92" w:rsidRPr="002B65C5" w:rsidRDefault="00387FE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dz. nr </w:t>
            </w:r>
            <w:r w:rsidR="00C259B2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387FE2" w:rsidRPr="002B65C5" w:rsidRDefault="004C3380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ul. </w:t>
            </w:r>
            <w:r w:rsidR="005B22BE">
              <w:rPr>
                <w:rFonts w:ascii="Tahoma" w:hAnsi="Tahoma" w:cs="Tahoma"/>
                <w:color w:val="000000" w:themeColor="text1"/>
                <w:sz w:val="16"/>
                <w:szCs w:val="16"/>
              </w:rPr>
              <w:t>Wrocławska 52</w:t>
            </w:r>
          </w:p>
          <w:p w:rsidR="00AE0A9E" w:rsidRPr="002B65C5" w:rsidRDefault="00B51115" w:rsidP="00AB3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55-</w:t>
            </w:r>
            <w:r w:rsidR="00A3789E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003 Czernica</w:t>
            </w:r>
          </w:p>
          <w:p w:rsidR="00CD6E92" w:rsidRPr="002B65C5" w:rsidRDefault="00CD6E92" w:rsidP="00AB3C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D653A2">
        <w:trPr>
          <w:trHeight w:val="4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INWESTOR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22" w:rsidRPr="002B65C5" w:rsidRDefault="006B5D22" w:rsidP="006B5D2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Gmina Czernica</w:t>
            </w:r>
          </w:p>
          <w:p w:rsidR="006B5D22" w:rsidRPr="002B65C5" w:rsidRDefault="006B5D22" w:rsidP="006B5D2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ul. 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Kolejowa 3</w:t>
            </w:r>
          </w:p>
          <w:p w:rsidR="004E62AC" w:rsidRPr="002B65C5" w:rsidRDefault="006B5D22" w:rsidP="006B5D2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55-003 Czernica</w:t>
            </w: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E2B0A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0A" w:rsidRPr="002B65C5" w:rsidRDefault="00DE2B0A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2B0A" w:rsidRPr="002B65C5" w:rsidRDefault="00DE2B0A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JEDNOSTKA PROJEKTOWA</w:t>
            </w: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2A5D31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BIURO PROJEKTÓW I REALIZACJI INWESTYCJI </w:t>
            </w:r>
            <w:r w:rsidR="000E0972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INSPRO</w:t>
            </w:r>
          </w:p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FREZJOWA 32</w:t>
            </w:r>
          </w:p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55-231 JELCZ-LASKOWICE</w:t>
            </w: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E2B0A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0A" w:rsidRPr="002B65C5" w:rsidRDefault="00DE2B0A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2B0A" w:rsidRPr="002B65C5" w:rsidRDefault="00DE2B0A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OPRACOWALI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0E0972" w:rsidP="00B8551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E2B0A" w:rsidRPr="002B65C5" w:rsidTr="00B8551D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2B0A" w:rsidRPr="002B65C5" w:rsidRDefault="00DE2B0A" w:rsidP="007C2F0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0A" w:rsidRPr="002B65C5" w:rsidRDefault="00DE2B0A" w:rsidP="007C2F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E2B0A" w:rsidRPr="002B65C5" w:rsidTr="00DA7D3E"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5B22BE" w:rsidRPr="005B22BE" w:rsidRDefault="005B22BE" w:rsidP="005B22BE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B22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Przebudowa instalacji c.o. oraz budowa instalacji gazowej wraz kotłem </w:t>
            </w:r>
          </w:p>
          <w:p w:rsidR="00DE2B0A" w:rsidRPr="006B5D22" w:rsidRDefault="005B22BE" w:rsidP="00EE40E3">
            <w:pPr>
              <w:spacing w:line="276" w:lineRule="auto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B22B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Wymiana grzejników</w:t>
            </w:r>
          </w:p>
        </w:tc>
      </w:tr>
      <w:tr w:rsidR="000E0972" w:rsidRPr="002B65C5" w:rsidTr="00DE2B0A">
        <w:trPr>
          <w:trHeight w:val="444"/>
        </w:trPr>
        <w:tc>
          <w:tcPr>
            <w:tcW w:w="3227" w:type="dxa"/>
            <w:vAlign w:val="center"/>
          </w:tcPr>
          <w:p w:rsidR="000E0972" w:rsidRPr="002B65C5" w:rsidRDefault="000E0972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PROJEKTANT</w:t>
            </w:r>
          </w:p>
        </w:tc>
        <w:tc>
          <w:tcPr>
            <w:tcW w:w="4961" w:type="dxa"/>
            <w:vAlign w:val="center"/>
          </w:tcPr>
          <w:p w:rsidR="003F06B0" w:rsidRPr="002B65C5" w:rsidRDefault="00FF6B7B" w:rsidP="003F06B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MGR INŻ. GRZEGORZ KACZMAREK</w:t>
            </w:r>
            <w:r w:rsidR="003F06B0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ab/>
            </w:r>
          </w:p>
          <w:p w:rsidR="000E0972" w:rsidRPr="002B65C5" w:rsidRDefault="003F06B0" w:rsidP="00FF6B7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UPR. NR   </w:t>
            </w:r>
            <w:r w:rsidR="00FF6B7B" w:rsidRPr="002B65C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104/DOŚ/11</w:t>
            </w:r>
          </w:p>
        </w:tc>
      </w:tr>
      <w:tr w:rsidR="00EA690A" w:rsidRPr="002B65C5" w:rsidTr="00C21A4D"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90A" w:rsidRPr="002B65C5" w:rsidRDefault="00EA690A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76B48" w:rsidRPr="002B65C5" w:rsidRDefault="00F76B48" w:rsidP="00EA690A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color w:val="000000" w:themeColor="text1"/>
                <w:sz w:val="20"/>
                <w:szCs w:val="20"/>
              </w:rPr>
            </w:pPr>
          </w:p>
          <w:p w:rsidR="00EA690A" w:rsidRPr="002B65C5" w:rsidRDefault="00EA690A" w:rsidP="00EA690A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color w:val="000000" w:themeColor="text1"/>
                <w:sz w:val="20"/>
                <w:szCs w:val="20"/>
              </w:rPr>
            </w:pPr>
            <w:r w:rsidRPr="002B65C5">
              <w:rPr>
                <w:rFonts w:asciiTheme="minorHAnsi" w:hAnsiTheme="minorHAnsi" w:cs="Times-Bold"/>
                <w:color w:val="000000" w:themeColor="text1"/>
                <w:sz w:val="20"/>
                <w:szCs w:val="20"/>
              </w:rPr>
              <w:t xml:space="preserve">Na podstawie art. 20ust. 4 ustawy z dnia 7 lipca 1994 – Prawo Budowlane (tekst jednolity Dz. U. z 2010 Nr 243, poz.1623 z późniejszymi zmianami) </w:t>
            </w:r>
            <w:r w:rsidRPr="002B65C5">
              <w:rPr>
                <w:rFonts w:asciiTheme="minorHAnsi" w:hAnsiTheme="minorHAnsi" w:cs="Times-Bold"/>
                <w:b/>
                <w:color w:val="000000" w:themeColor="text1"/>
                <w:sz w:val="20"/>
                <w:szCs w:val="20"/>
              </w:rPr>
              <w:t>OŚWIADCZAM</w:t>
            </w:r>
            <w:r w:rsidRPr="002B65C5">
              <w:rPr>
                <w:rFonts w:asciiTheme="minorHAnsi" w:hAnsiTheme="minorHAnsi" w:cs="Times-Bold"/>
                <w:color w:val="000000" w:themeColor="text1"/>
                <w:sz w:val="20"/>
                <w:szCs w:val="20"/>
              </w:rPr>
              <w:t>, że niniejszy projekt budowlany został sporządzony zgodnie z obowiązującymi przepisami oraz zasadami wiedzy technicznej.</w:t>
            </w:r>
          </w:p>
          <w:p w:rsidR="00EA690A" w:rsidRPr="002B65C5" w:rsidRDefault="00EA690A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A690A" w:rsidRPr="002B65C5" w:rsidRDefault="00EA690A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A690A" w:rsidRPr="002B65C5" w:rsidRDefault="00EA690A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0C3298" w:rsidRPr="002B65C5" w:rsidRDefault="000C3298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EA690A" w:rsidRPr="002B65C5" w:rsidRDefault="00EA690A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0E0972" w:rsidRPr="002B65C5" w:rsidTr="00DE2B0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E0972" w:rsidRPr="002B65C5" w:rsidRDefault="000E0972" w:rsidP="007C2F0A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B65C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0972" w:rsidRPr="002B65C5" w:rsidRDefault="006B5D22" w:rsidP="004771AE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STYCZEŃ 2014</w:t>
            </w:r>
          </w:p>
        </w:tc>
      </w:tr>
    </w:tbl>
    <w:p w:rsidR="00892167" w:rsidRPr="002B65C5" w:rsidRDefault="00892167" w:rsidP="00892167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 w:themeColor="text1"/>
          <w:sz w:val="36"/>
          <w:szCs w:val="36"/>
        </w:rPr>
      </w:pPr>
    </w:p>
    <w:p w:rsidR="002A63B7" w:rsidRPr="002B65C5" w:rsidRDefault="002A63B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DE2B0A" w:rsidRPr="002B65C5" w:rsidRDefault="00DE2B0A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F66CF7" w:rsidRPr="002B65C5" w:rsidRDefault="00F66CF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EF210D" w:rsidRPr="002B65C5" w:rsidRDefault="00EF210D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2A63B7" w:rsidRPr="002B65C5" w:rsidRDefault="002A63B7" w:rsidP="00892167">
      <w:pPr>
        <w:autoSpaceDE w:val="0"/>
        <w:autoSpaceDN w:val="0"/>
        <w:adjustRightInd w:val="0"/>
        <w:rPr>
          <w:rFonts w:asciiTheme="minorHAnsi" w:hAnsiTheme="minorHAnsi" w:cs="Times-Roman"/>
          <w:color w:val="000000" w:themeColor="text1"/>
          <w:sz w:val="28"/>
          <w:szCs w:val="28"/>
        </w:rPr>
      </w:pPr>
    </w:p>
    <w:p w:rsidR="00EF210D" w:rsidRPr="002B65C5" w:rsidRDefault="00EF210D" w:rsidP="002A63B7">
      <w:pPr>
        <w:autoSpaceDE w:val="0"/>
        <w:autoSpaceDN w:val="0"/>
        <w:adjustRightInd w:val="0"/>
        <w:jc w:val="center"/>
        <w:rPr>
          <w:rFonts w:asciiTheme="minorHAnsi" w:hAnsiTheme="minorHAnsi" w:cs="Times-Roman"/>
          <w:color w:val="000000" w:themeColor="text1"/>
        </w:rPr>
      </w:pPr>
    </w:p>
    <w:p w:rsidR="002B7B64" w:rsidRPr="002B65C5" w:rsidRDefault="002B7B64" w:rsidP="002A63B7">
      <w:pPr>
        <w:autoSpaceDE w:val="0"/>
        <w:autoSpaceDN w:val="0"/>
        <w:adjustRightInd w:val="0"/>
        <w:jc w:val="center"/>
        <w:rPr>
          <w:rFonts w:asciiTheme="minorHAnsi" w:hAnsiTheme="minorHAnsi" w:cs="Times-Bold"/>
          <w:color w:val="000000" w:themeColor="text1"/>
          <w:sz w:val="20"/>
          <w:szCs w:val="20"/>
        </w:rPr>
      </w:pPr>
    </w:p>
    <w:p w:rsidR="00DE2B0A" w:rsidRPr="002B65C5" w:rsidRDefault="00DE2B0A" w:rsidP="00EA690A">
      <w:pPr>
        <w:autoSpaceDE w:val="0"/>
        <w:autoSpaceDN w:val="0"/>
        <w:adjustRightInd w:val="0"/>
        <w:rPr>
          <w:rFonts w:asciiTheme="minorHAnsi" w:hAnsiTheme="minorHAnsi" w:cs="Times-Bold"/>
          <w:color w:val="000000" w:themeColor="text1"/>
          <w:sz w:val="20"/>
          <w:szCs w:val="20"/>
        </w:rPr>
      </w:pPr>
    </w:p>
    <w:sectPr w:rsidR="00DE2B0A" w:rsidRPr="002B65C5" w:rsidSect="007B0CC0">
      <w:pgSz w:w="12240" w:h="15840"/>
      <w:pgMar w:top="709" w:right="758" w:bottom="1417" w:left="709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6B" w:rsidRDefault="009F426B" w:rsidP="00EF210D">
      <w:r>
        <w:separator/>
      </w:r>
    </w:p>
  </w:endnote>
  <w:endnote w:type="continuationSeparator" w:id="1">
    <w:p w:rsidR="009F426B" w:rsidRDefault="009F426B" w:rsidP="00EF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6B" w:rsidRDefault="009F426B" w:rsidP="00EF210D">
      <w:r>
        <w:separator/>
      </w:r>
    </w:p>
  </w:footnote>
  <w:footnote w:type="continuationSeparator" w:id="1">
    <w:p w:rsidR="009F426B" w:rsidRDefault="009F426B" w:rsidP="00EF2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CC1"/>
    <w:multiLevelType w:val="hybridMultilevel"/>
    <w:tmpl w:val="FA5E76F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A22FC"/>
    <w:multiLevelType w:val="hybridMultilevel"/>
    <w:tmpl w:val="D70C7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7608"/>
    <w:multiLevelType w:val="hybridMultilevel"/>
    <w:tmpl w:val="9E5259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167"/>
    <w:rsid w:val="00010635"/>
    <w:rsid w:val="000330FE"/>
    <w:rsid w:val="000435D9"/>
    <w:rsid w:val="00062EB5"/>
    <w:rsid w:val="00076D51"/>
    <w:rsid w:val="000861B6"/>
    <w:rsid w:val="00093434"/>
    <w:rsid w:val="000A39BD"/>
    <w:rsid w:val="000C11E5"/>
    <w:rsid w:val="000C3298"/>
    <w:rsid w:val="000E0972"/>
    <w:rsid w:val="000F44AB"/>
    <w:rsid w:val="00130294"/>
    <w:rsid w:val="00131608"/>
    <w:rsid w:val="0014716B"/>
    <w:rsid w:val="00156A4D"/>
    <w:rsid w:val="001977DF"/>
    <w:rsid w:val="001A1CC9"/>
    <w:rsid w:val="001A2122"/>
    <w:rsid w:val="001C1002"/>
    <w:rsid w:val="001C62DD"/>
    <w:rsid w:val="001D118D"/>
    <w:rsid w:val="001F53F3"/>
    <w:rsid w:val="00203B5C"/>
    <w:rsid w:val="00206CDB"/>
    <w:rsid w:val="00207520"/>
    <w:rsid w:val="00210871"/>
    <w:rsid w:val="0021426E"/>
    <w:rsid w:val="00216787"/>
    <w:rsid w:val="002225F0"/>
    <w:rsid w:val="00242DA9"/>
    <w:rsid w:val="00243B6B"/>
    <w:rsid w:val="00245D48"/>
    <w:rsid w:val="002504D0"/>
    <w:rsid w:val="00260E0A"/>
    <w:rsid w:val="002836FF"/>
    <w:rsid w:val="002840A7"/>
    <w:rsid w:val="002A5D31"/>
    <w:rsid w:val="002A63B7"/>
    <w:rsid w:val="002B65C5"/>
    <w:rsid w:val="002B7B64"/>
    <w:rsid w:val="002E3F47"/>
    <w:rsid w:val="0030536A"/>
    <w:rsid w:val="00306C1C"/>
    <w:rsid w:val="00326739"/>
    <w:rsid w:val="00360C1C"/>
    <w:rsid w:val="00386033"/>
    <w:rsid w:val="00387FE2"/>
    <w:rsid w:val="00395694"/>
    <w:rsid w:val="00396850"/>
    <w:rsid w:val="003A3BEE"/>
    <w:rsid w:val="003B0400"/>
    <w:rsid w:val="003B789A"/>
    <w:rsid w:val="003C5352"/>
    <w:rsid w:val="003D609A"/>
    <w:rsid w:val="003E5598"/>
    <w:rsid w:val="003E633C"/>
    <w:rsid w:val="003E6B85"/>
    <w:rsid w:val="003F06B0"/>
    <w:rsid w:val="004001EA"/>
    <w:rsid w:val="0040254D"/>
    <w:rsid w:val="004060CE"/>
    <w:rsid w:val="004104A0"/>
    <w:rsid w:val="00414DE9"/>
    <w:rsid w:val="00415A3A"/>
    <w:rsid w:val="00426E41"/>
    <w:rsid w:val="00433873"/>
    <w:rsid w:val="00442338"/>
    <w:rsid w:val="004771AE"/>
    <w:rsid w:val="00485074"/>
    <w:rsid w:val="004A7C3D"/>
    <w:rsid w:val="004C3380"/>
    <w:rsid w:val="004D38D2"/>
    <w:rsid w:val="004E563F"/>
    <w:rsid w:val="004E62AC"/>
    <w:rsid w:val="0052395A"/>
    <w:rsid w:val="005415DE"/>
    <w:rsid w:val="0055027A"/>
    <w:rsid w:val="00562A8D"/>
    <w:rsid w:val="005706C6"/>
    <w:rsid w:val="00577828"/>
    <w:rsid w:val="00580B85"/>
    <w:rsid w:val="00580F0D"/>
    <w:rsid w:val="00584742"/>
    <w:rsid w:val="00590EC6"/>
    <w:rsid w:val="00592928"/>
    <w:rsid w:val="005B22BE"/>
    <w:rsid w:val="005D49C9"/>
    <w:rsid w:val="005F613C"/>
    <w:rsid w:val="00605DB1"/>
    <w:rsid w:val="00616D09"/>
    <w:rsid w:val="006172DA"/>
    <w:rsid w:val="00620934"/>
    <w:rsid w:val="0062282F"/>
    <w:rsid w:val="006259E4"/>
    <w:rsid w:val="00642FE3"/>
    <w:rsid w:val="00644B0D"/>
    <w:rsid w:val="00651BEE"/>
    <w:rsid w:val="00656F35"/>
    <w:rsid w:val="006836C0"/>
    <w:rsid w:val="0069255C"/>
    <w:rsid w:val="0069478B"/>
    <w:rsid w:val="00695541"/>
    <w:rsid w:val="006B21D4"/>
    <w:rsid w:val="006B53CE"/>
    <w:rsid w:val="006B5D22"/>
    <w:rsid w:val="006B5FFD"/>
    <w:rsid w:val="006B6ABB"/>
    <w:rsid w:val="006B7F9C"/>
    <w:rsid w:val="006C0FC8"/>
    <w:rsid w:val="006C476F"/>
    <w:rsid w:val="006D4D13"/>
    <w:rsid w:val="006F1F4D"/>
    <w:rsid w:val="007056A3"/>
    <w:rsid w:val="00707EA6"/>
    <w:rsid w:val="007253DB"/>
    <w:rsid w:val="00732D49"/>
    <w:rsid w:val="007334FE"/>
    <w:rsid w:val="00740807"/>
    <w:rsid w:val="00755E1A"/>
    <w:rsid w:val="00796768"/>
    <w:rsid w:val="007B0137"/>
    <w:rsid w:val="007B0836"/>
    <w:rsid w:val="007B0CC0"/>
    <w:rsid w:val="007B2653"/>
    <w:rsid w:val="007B7253"/>
    <w:rsid w:val="007C49AA"/>
    <w:rsid w:val="007C6A17"/>
    <w:rsid w:val="007C754E"/>
    <w:rsid w:val="007D1914"/>
    <w:rsid w:val="007E235E"/>
    <w:rsid w:val="007E55AC"/>
    <w:rsid w:val="007F1571"/>
    <w:rsid w:val="007F4FDF"/>
    <w:rsid w:val="007F6854"/>
    <w:rsid w:val="008100EA"/>
    <w:rsid w:val="00834FD0"/>
    <w:rsid w:val="00843058"/>
    <w:rsid w:val="00855938"/>
    <w:rsid w:val="00856D09"/>
    <w:rsid w:val="008611D9"/>
    <w:rsid w:val="00867C58"/>
    <w:rsid w:val="00876028"/>
    <w:rsid w:val="00877F33"/>
    <w:rsid w:val="00892167"/>
    <w:rsid w:val="008B16EA"/>
    <w:rsid w:val="008C6F23"/>
    <w:rsid w:val="00912315"/>
    <w:rsid w:val="00937354"/>
    <w:rsid w:val="00943631"/>
    <w:rsid w:val="00951C66"/>
    <w:rsid w:val="00956803"/>
    <w:rsid w:val="00992643"/>
    <w:rsid w:val="009B61CC"/>
    <w:rsid w:val="009C7621"/>
    <w:rsid w:val="009D2570"/>
    <w:rsid w:val="009D391A"/>
    <w:rsid w:val="009E69BD"/>
    <w:rsid w:val="009F426B"/>
    <w:rsid w:val="009F7301"/>
    <w:rsid w:val="00A06181"/>
    <w:rsid w:val="00A10E2C"/>
    <w:rsid w:val="00A10F0B"/>
    <w:rsid w:val="00A22254"/>
    <w:rsid w:val="00A3789E"/>
    <w:rsid w:val="00A551E9"/>
    <w:rsid w:val="00A74948"/>
    <w:rsid w:val="00A90262"/>
    <w:rsid w:val="00AA2F73"/>
    <w:rsid w:val="00AB3C0F"/>
    <w:rsid w:val="00AB6957"/>
    <w:rsid w:val="00AD3D5C"/>
    <w:rsid w:val="00AE06E0"/>
    <w:rsid w:val="00AE0A9E"/>
    <w:rsid w:val="00AE5078"/>
    <w:rsid w:val="00AE777D"/>
    <w:rsid w:val="00AF0B09"/>
    <w:rsid w:val="00B02EE0"/>
    <w:rsid w:val="00B20D4A"/>
    <w:rsid w:val="00B466C6"/>
    <w:rsid w:val="00B51115"/>
    <w:rsid w:val="00B83EB0"/>
    <w:rsid w:val="00B8551D"/>
    <w:rsid w:val="00B86B5E"/>
    <w:rsid w:val="00B92105"/>
    <w:rsid w:val="00BA38E7"/>
    <w:rsid w:val="00C05B4D"/>
    <w:rsid w:val="00C077C0"/>
    <w:rsid w:val="00C21114"/>
    <w:rsid w:val="00C259B2"/>
    <w:rsid w:val="00C3323D"/>
    <w:rsid w:val="00C51B6B"/>
    <w:rsid w:val="00C64535"/>
    <w:rsid w:val="00C64E1E"/>
    <w:rsid w:val="00C718AB"/>
    <w:rsid w:val="00C71ACD"/>
    <w:rsid w:val="00C75FF8"/>
    <w:rsid w:val="00C85A40"/>
    <w:rsid w:val="00CA22CB"/>
    <w:rsid w:val="00CA70FC"/>
    <w:rsid w:val="00CB6435"/>
    <w:rsid w:val="00CC7C8B"/>
    <w:rsid w:val="00CD6E92"/>
    <w:rsid w:val="00CE02A4"/>
    <w:rsid w:val="00CE4147"/>
    <w:rsid w:val="00D108AC"/>
    <w:rsid w:val="00D2611F"/>
    <w:rsid w:val="00D422B9"/>
    <w:rsid w:val="00D45635"/>
    <w:rsid w:val="00D47494"/>
    <w:rsid w:val="00D653A2"/>
    <w:rsid w:val="00D676F5"/>
    <w:rsid w:val="00D75A1D"/>
    <w:rsid w:val="00D77168"/>
    <w:rsid w:val="00D86182"/>
    <w:rsid w:val="00DA76ED"/>
    <w:rsid w:val="00DD4034"/>
    <w:rsid w:val="00DE2B0A"/>
    <w:rsid w:val="00DE55BA"/>
    <w:rsid w:val="00DE645C"/>
    <w:rsid w:val="00DE71C0"/>
    <w:rsid w:val="00DF440A"/>
    <w:rsid w:val="00DF4B56"/>
    <w:rsid w:val="00E0470F"/>
    <w:rsid w:val="00E05D45"/>
    <w:rsid w:val="00E1773C"/>
    <w:rsid w:val="00E5480E"/>
    <w:rsid w:val="00E55A97"/>
    <w:rsid w:val="00E707AE"/>
    <w:rsid w:val="00E7198F"/>
    <w:rsid w:val="00E76E21"/>
    <w:rsid w:val="00E92D1D"/>
    <w:rsid w:val="00E953B3"/>
    <w:rsid w:val="00EA3795"/>
    <w:rsid w:val="00EA690A"/>
    <w:rsid w:val="00EB10E1"/>
    <w:rsid w:val="00ED0110"/>
    <w:rsid w:val="00ED7D09"/>
    <w:rsid w:val="00EE40E3"/>
    <w:rsid w:val="00EE5DD1"/>
    <w:rsid w:val="00EF158D"/>
    <w:rsid w:val="00EF210D"/>
    <w:rsid w:val="00EF5AAE"/>
    <w:rsid w:val="00F05702"/>
    <w:rsid w:val="00F11FA6"/>
    <w:rsid w:val="00F218CE"/>
    <w:rsid w:val="00F375FC"/>
    <w:rsid w:val="00F64AE1"/>
    <w:rsid w:val="00F66CF7"/>
    <w:rsid w:val="00F734D9"/>
    <w:rsid w:val="00F74FD3"/>
    <w:rsid w:val="00F76B48"/>
    <w:rsid w:val="00FA09A0"/>
    <w:rsid w:val="00FA6342"/>
    <w:rsid w:val="00FA73C8"/>
    <w:rsid w:val="00FC1BB5"/>
    <w:rsid w:val="00FC3BDB"/>
    <w:rsid w:val="00FD1D7B"/>
    <w:rsid w:val="00FE327C"/>
    <w:rsid w:val="00FE32DE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3C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A63B7"/>
    <w:pPr>
      <w:ind w:firstLine="708"/>
      <w:jc w:val="both"/>
    </w:pPr>
  </w:style>
  <w:style w:type="paragraph" w:styleId="Nagwek">
    <w:name w:val="header"/>
    <w:basedOn w:val="Normalny"/>
    <w:link w:val="NagwekZnak"/>
    <w:rsid w:val="00EF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10D"/>
    <w:rPr>
      <w:sz w:val="24"/>
      <w:szCs w:val="24"/>
    </w:rPr>
  </w:style>
  <w:style w:type="paragraph" w:styleId="Stopka">
    <w:name w:val="footer"/>
    <w:basedOn w:val="Normalny"/>
    <w:link w:val="StopkaZnak"/>
    <w:rsid w:val="00EF2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210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D067-9935-4948-975E-5D8944A0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madziara</dc:creator>
  <cp:lastModifiedBy>zzz</cp:lastModifiedBy>
  <cp:revision>41</cp:revision>
  <cp:lastPrinted>2013-06-13T12:35:00Z</cp:lastPrinted>
  <dcterms:created xsi:type="dcterms:W3CDTF">2013-06-06T07:38:00Z</dcterms:created>
  <dcterms:modified xsi:type="dcterms:W3CDTF">2014-01-10T15:03:00Z</dcterms:modified>
</cp:coreProperties>
</file>